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FCB7" w14:textId="77777777" w:rsidR="00096042" w:rsidRPr="00096042" w:rsidRDefault="00096042" w:rsidP="00096042">
      <w:pPr>
        <w:spacing w:after="0"/>
        <w:jc w:val="center"/>
        <w:rPr>
          <w:b/>
          <w:bCs/>
        </w:rPr>
      </w:pPr>
      <w:r w:rsidRPr="00096042">
        <w:rPr>
          <w:b/>
          <w:bCs/>
        </w:rPr>
        <w:t>Ogłoszenie o otwartym naborze Partnera</w:t>
      </w:r>
    </w:p>
    <w:p w14:paraId="3C4CCA87" w14:textId="77777777" w:rsidR="00096042" w:rsidRPr="00096042" w:rsidRDefault="00096042" w:rsidP="00096042">
      <w:pPr>
        <w:spacing w:after="0"/>
        <w:jc w:val="center"/>
        <w:rPr>
          <w:b/>
          <w:bCs/>
        </w:rPr>
      </w:pPr>
      <w:r w:rsidRPr="00096042">
        <w:rPr>
          <w:b/>
          <w:bCs/>
        </w:rPr>
        <w:t>do wspólnego przygotowania i realizacji projektu.</w:t>
      </w:r>
    </w:p>
    <w:p w14:paraId="3FDCE010" w14:textId="77777777" w:rsidR="00096042" w:rsidRDefault="00096042" w:rsidP="00096042">
      <w:pPr>
        <w:spacing w:after="0"/>
      </w:pPr>
    </w:p>
    <w:p w14:paraId="35938345" w14:textId="50C3E40A" w:rsidR="00096042" w:rsidRDefault="00096042" w:rsidP="001F225C">
      <w:pPr>
        <w:spacing w:after="0"/>
        <w:jc w:val="both"/>
      </w:pPr>
      <w:r>
        <w:t>Działając na podstawie art. 39 ustawy o zasadach realizacji zadań finansowych ze środków europejskich w</w:t>
      </w:r>
      <w:r>
        <w:t xml:space="preserve"> </w:t>
      </w:r>
      <w:r>
        <w:t xml:space="preserve">perspektywie finansowej 2021 - 2027 z dnia 28 kwietnia 2022 r., </w:t>
      </w:r>
      <w:r w:rsidRPr="001F225C">
        <w:t xml:space="preserve">Gmina </w:t>
      </w:r>
      <w:r w:rsidR="001F225C" w:rsidRPr="001F225C">
        <w:t>Górowo Iławeckie</w:t>
      </w:r>
      <w:r w:rsidRPr="001F225C">
        <w:t>/</w:t>
      </w:r>
      <w:r w:rsidR="001F225C" w:rsidRPr="001F225C">
        <w:t>Centrum Usług Społecznych w Górowie Iławeckim</w:t>
      </w:r>
      <w:r>
        <w:t xml:space="preserve"> ogłasza otwarty nabór Partnera do wspólnego przygotowania i</w:t>
      </w:r>
      <w:r w:rsidR="001F225C">
        <w:t> </w:t>
      </w:r>
      <w:r>
        <w:t>realizacji projektu</w:t>
      </w:r>
      <w:r>
        <w:t xml:space="preserve"> </w:t>
      </w:r>
      <w:r>
        <w:t>partnerskiego.</w:t>
      </w:r>
    </w:p>
    <w:p w14:paraId="5297BEE4" w14:textId="37B2B55A" w:rsidR="00096042" w:rsidRDefault="00096042" w:rsidP="001F225C">
      <w:pPr>
        <w:spacing w:after="0"/>
        <w:jc w:val="both"/>
      </w:pPr>
      <w:r>
        <w:t>Ogłoszenie dotyczy naboru Partnera na wspólne przygotowanie i realizację projektu w ramach konkursu na</w:t>
      </w:r>
      <w:r>
        <w:t xml:space="preserve"> </w:t>
      </w:r>
      <w:r>
        <w:t>skalowanie innowacji społecznej pn. „Wygrana rodzina”, Priorytet V Programu Fundusze Europejskie dla</w:t>
      </w:r>
      <w:r>
        <w:t xml:space="preserve"> </w:t>
      </w:r>
      <w:r>
        <w:t>Rozwoju Społecznego „Innowacje społeczne (Innowacyjne działania społeczne)” - konkurs nr</w:t>
      </w:r>
      <w:r w:rsidR="001F225C">
        <w:t> </w:t>
      </w:r>
      <w:r>
        <w:t>FERS.05.01-</w:t>
      </w:r>
      <w:r>
        <w:t xml:space="preserve"> </w:t>
      </w:r>
      <w:r>
        <w:t>IZ.00-002/24</w:t>
      </w:r>
    </w:p>
    <w:p w14:paraId="6333DB53" w14:textId="77777777" w:rsidR="00096042" w:rsidRDefault="00096042" w:rsidP="00096042">
      <w:pPr>
        <w:spacing w:after="0"/>
      </w:pPr>
    </w:p>
    <w:p w14:paraId="22830F2A" w14:textId="2BDD4885" w:rsidR="00096042" w:rsidRPr="00096042" w:rsidRDefault="00096042" w:rsidP="00096042">
      <w:pPr>
        <w:spacing w:after="0"/>
        <w:rPr>
          <w:b/>
          <w:bCs/>
        </w:rPr>
      </w:pPr>
      <w:r w:rsidRPr="00096042">
        <w:rPr>
          <w:b/>
          <w:bCs/>
        </w:rPr>
        <w:t>Podstawowe informacje o planowanym projekcie:</w:t>
      </w:r>
    </w:p>
    <w:p w14:paraId="4D2DD611" w14:textId="3BD1EC7E" w:rsidR="00096042" w:rsidRDefault="00096042" w:rsidP="001F225C">
      <w:pPr>
        <w:spacing w:after="0"/>
        <w:jc w:val="both"/>
      </w:pPr>
      <w:r>
        <w:t>W ramach projektu będzie skalowany innowacyjny model przeciwdziałania dziedziczeniu biedy /wzmacniania kapitału społecznego rodzin pn. „Wygrana rodzina”. Model ten oferuje zindywidualizowane,</w:t>
      </w:r>
      <w:r>
        <w:t xml:space="preserve"> </w:t>
      </w:r>
      <w:r>
        <w:t>wielodyscyplinarne i skoordynowane, oparte na działaniach środowiskowych wsparcie całej rodziny, a także</w:t>
      </w:r>
      <w:r>
        <w:t xml:space="preserve"> </w:t>
      </w:r>
      <w:r>
        <w:t>jej poszczególnych członków. Dzięki takiemu podejściu, rodzina zostanie wyposażona w narzędzia, które</w:t>
      </w:r>
      <w:r>
        <w:t xml:space="preserve"> </w:t>
      </w:r>
      <w:r>
        <w:t>przyczynią się, w pierwszej kolejności, do zmiany świadomościowej, a</w:t>
      </w:r>
      <w:r w:rsidR="001F225C">
        <w:t> </w:t>
      </w:r>
      <w:r>
        <w:t>następnie wzmocnione zostaną</w:t>
      </w:r>
      <w:r>
        <w:t xml:space="preserve"> </w:t>
      </w:r>
      <w:r>
        <w:t>kompetencje społeczne i opiekuńczo-wychowawcze rodzin. Zaangażowanie do działań lokalnej społeczności</w:t>
      </w:r>
      <w:r>
        <w:t xml:space="preserve"> </w:t>
      </w:r>
      <w:r>
        <w:t>spowoduje, że rodzina nie będzie samotna w procesie zmiany, najbliższe otoczenie będzie jej towarzyszyć w</w:t>
      </w:r>
      <w:r>
        <w:t xml:space="preserve"> </w:t>
      </w:r>
      <w:r>
        <w:t>dążeniu do lepszego wypełniania swoich funkcji i</w:t>
      </w:r>
      <w:r w:rsidR="001F225C">
        <w:t> </w:t>
      </w:r>
      <w:r>
        <w:t>motywować do pracy, która ma prowadzić do poprawy jej</w:t>
      </w:r>
      <w:r w:rsidR="001F225C">
        <w:t> </w:t>
      </w:r>
      <w:r>
        <w:t>sytuacji życiowej. W trakcie całej współpracy z rodzinami realizowana będzie praca środowiskowo-rodzinna.</w:t>
      </w:r>
    </w:p>
    <w:p w14:paraId="727A1B3F" w14:textId="77777777" w:rsidR="00096042" w:rsidRDefault="00096042" w:rsidP="00096042">
      <w:pPr>
        <w:spacing w:after="0"/>
      </w:pPr>
      <w:r>
        <w:t>Model „Wygrana rodzina” zakłada realizację instrumentów wsparcia obejmujących:</w:t>
      </w:r>
    </w:p>
    <w:p w14:paraId="51742E41" w14:textId="3EE65D48" w:rsidR="00096042" w:rsidRDefault="00096042" w:rsidP="001F225C">
      <w:pPr>
        <w:pStyle w:val="Akapitzlist"/>
        <w:numPr>
          <w:ilvl w:val="0"/>
          <w:numId w:val="2"/>
        </w:numPr>
        <w:spacing w:after="0"/>
      </w:pPr>
      <w:r>
        <w:t>diagnozę rodzin;</w:t>
      </w:r>
    </w:p>
    <w:p w14:paraId="711F62E1" w14:textId="4EB6D678" w:rsidR="00096042" w:rsidRDefault="00096042" w:rsidP="001F225C">
      <w:pPr>
        <w:pStyle w:val="Akapitzlist"/>
        <w:numPr>
          <w:ilvl w:val="0"/>
          <w:numId w:val="2"/>
        </w:numPr>
        <w:spacing w:after="0"/>
      </w:pPr>
      <w:r>
        <w:t>pakiet podstawowy;</w:t>
      </w:r>
    </w:p>
    <w:p w14:paraId="5C2147D3" w14:textId="7F521A46" w:rsidR="00096042" w:rsidRDefault="00096042" w:rsidP="001F225C">
      <w:pPr>
        <w:pStyle w:val="Akapitzlist"/>
        <w:numPr>
          <w:ilvl w:val="0"/>
          <w:numId w:val="2"/>
        </w:numPr>
        <w:spacing w:after="0"/>
      </w:pPr>
      <w:r>
        <w:t>pakiet rozszerzony;</w:t>
      </w:r>
    </w:p>
    <w:p w14:paraId="03CD4DB0" w14:textId="68CD1837" w:rsidR="00096042" w:rsidRDefault="00096042" w:rsidP="001F225C">
      <w:pPr>
        <w:pStyle w:val="Akapitzlist"/>
        <w:numPr>
          <w:ilvl w:val="0"/>
          <w:numId w:val="2"/>
        </w:numPr>
        <w:spacing w:after="0"/>
      </w:pPr>
      <w:r>
        <w:t>animację samopomocy sąsiedzkiej (praca środowiskowo-rodzinna).</w:t>
      </w:r>
    </w:p>
    <w:p w14:paraId="322AB4C5" w14:textId="77777777" w:rsidR="00096042" w:rsidRDefault="00096042" w:rsidP="00096042">
      <w:pPr>
        <w:spacing w:after="0"/>
      </w:pPr>
    </w:p>
    <w:p w14:paraId="433CD1EF" w14:textId="2ACF4535" w:rsidR="00096042" w:rsidRDefault="00096042" w:rsidP="00096042">
      <w:pPr>
        <w:spacing w:after="0"/>
      </w:pPr>
      <w:r>
        <w:t>Szczegółowy opis Modelu oraz Regulamin konkursu, a także pozostałe załączniki dostępne są na stronie:</w:t>
      </w:r>
      <w:r w:rsidR="001F225C">
        <w:t xml:space="preserve"> </w:t>
      </w:r>
      <w:hyperlink r:id="rId8" w:history="1">
        <w:r w:rsidR="001F225C" w:rsidRPr="009E53D6">
          <w:rPr>
            <w:rStyle w:val="Hipercze"/>
          </w:rPr>
          <w:t>https://www.funduszeeuropejskie.gov.pl/nabory/51-innowacje-spoleczne-2/</w:t>
        </w:r>
      </w:hyperlink>
      <w:r w:rsidR="001F225C">
        <w:t xml:space="preserve"> </w:t>
      </w:r>
    </w:p>
    <w:p w14:paraId="75C7AF56" w14:textId="77777777" w:rsidR="00096042" w:rsidRDefault="00096042" w:rsidP="00096042">
      <w:pPr>
        <w:spacing w:after="0"/>
      </w:pPr>
    </w:p>
    <w:p w14:paraId="0F4E98B7" w14:textId="2B65A716" w:rsidR="00096042" w:rsidRPr="00096042" w:rsidRDefault="00096042" w:rsidP="001F225C">
      <w:pPr>
        <w:spacing w:after="0"/>
        <w:jc w:val="both"/>
        <w:rPr>
          <w:b/>
          <w:bCs/>
        </w:rPr>
      </w:pPr>
      <w:r w:rsidRPr="00096042">
        <w:rPr>
          <w:b/>
          <w:bCs/>
        </w:rPr>
        <w:t>Planowany okres realizacji projektu:</w:t>
      </w:r>
      <w:r w:rsidRPr="00625D28">
        <w:t xml:space="preserve"> od 24 do 36 miesięcy.</w:t>
      </w:r>
    </w:p>
    <w:p w14:paraId="6231EDD1" w14:textId="15F8AEBC" w:rsidR="00096042" w:rsidRDefault="00096042" w:rsidP="001F225C">
      <w:pPr>
        <w:spacing w:after="0"/>
        <w:jc w:val="both"/>
      </w:pPr>
      <w:r w:rsidRPr="00625D28">
        <w:rPr>
          <w:b/>
          <w:bCs/>
        </w:rPr>
        <w:t>Partnerem wiodącym / Wnioskodawcą będzie:</w:t>
      </w:r>
      <w:r w:rsidRPr="00625D28">
        <w:t xml:space="preserve"> </w:t>
      </w:r>
      <w:r w:rsidR="001F225C" w:rsidRPr="001F225C">
        <w:t>Gmina Górowo Iławeckie/Centrum Usług Społecznych w Górowie Iławeckim</w:t>
      </w:r>
      <w:r w:rsidRPr="001F225C">
        <w:t>.</w:t>
      </w:r>
    </w:p>
    <w:p w14:paraId="307D64C3" w14:textId="76246A90" w:rsidR="00096042" w:rsidRPr="00625D28" w:rsidRDefault="00096042" w:rsidP="001F225C">
      <w:pPr>
        <w:spacing w:after="0"/>
        <w:jc w:val="both"/>
        <w:rPr>
          <w:b/>
          <w:bCs/>
        </w:rPr>
      </w:pPr>
      <w:r w:rsidRPr="001F225C">
        <w:rPr>
          <w:b/>
          <w:bCs/>
        </w:rPr>
        <w:t xml:space="preserve">Projekt realizowany będzie na terenie Gminy </w:t>
      </w:r>
      <w:r w:rsidR="001F225C" w:rsidRPr="001F225C">
        <w:rPr>
          <w:b/>
          <w:bCs/>
        </w:rPr>
        <w:t>Górowo Iławeckie</w:t>
      </w:r>
      <w:r w:rsidRPr="001F225C">
        <w:rPr>
          <w:b/>
          <w:bCs/>
        </w:rPr>
        <w:t>.</w:t>
      </w:r>
    </w:p>
    <w:p w14:paraId="558F4DA7" w14:textId="77777777" w:rsidR="00096042" w:rsidRPr="00096042" w:rsidRDefault="00096042" w:rsidP="001F225C">
      <w:pPr>
        <w:spacing w:after="0"/>
        <w:jc w:val="both"/>
        <w:rPr>
          <w:b/>
          <w:bCs/>
        </w:rPr>
      </w:pPr>
      <w:r w:rsidRPr="00096042">
        <w:rPr>
          <w:b/>
          <w:bCs/>
        </w:rPr>
        <w:t>Grupa docelowa:</w:t>
      </w:r>
    </w:p>
    <w:p w14:paraId="03A10762" w14:textId="5B2BA603" w:rsidR="00096042" w:rsidRDefault="00096042" w:rsidP="001F225C">
      <w:pPr>
        <w:spacing w:after="0"/>
        <w:jc w:val="both"/>
      </w:pPr>
      <w:r>
        <w:t xml:space="preserve">Projekt skierowany będzie do odbiorców innowacyjnego rozwiązania, jakim jest model „Wygrana rodzina” </w:t>
      </w:r>
      <w:r>
        <w:t xml:space="preserve">– </w:t>
      </w:r>
      <w:r>
        <w:t>co najmniej 15 rodzin dotkniętych problemem dziedziczenia biedy: dzieci, rodzice, dziadkowie, osoby</w:t>
      </w:r>
      <w:r>
        <w:t xml:space="preserve"> </w:t>
      </w:r>
      <w:r>
        <w:t>zamieszkujące wspólnie z rodziną, itp. Pojęcie biedy należy rozumieć jako występowanie następujących</w:t>
      </w:r>
      <w:r>
        <w:t xml:space="preserve"> </w:t>
      </w:r>
      <w:r>
        <w:t>okoliczności:</w:t>
      </w:r>
      <w:r>
        <w:t xml:space="preserve"> </w:t>
      </w:r>
    </w:p>
    <w:p w14:paraId="53A4EB3B" w14:textId="3B4948BA" w:rsidR="00096042" w:rsidRDefault="00096042" w:rsidP="001F225C">
      <w:pPr>
        <w:pStyle w:val="Akapitzlist"/>
        <w:numPr>
          <w:ilvl w:val="0"/>
          <w:numId w:val="3"/>
        </w:numPr>
        <w:spacing w:after="0"/>
        <w:jc w:val="both"/>
      </w:pPr>
      <w:r>
        <w:t>zamieszkiwanie na terytorium zdegradowanym społecznie i fizycznie oraz</w:t>
      </w:r>
    </w:p>
    <w:p w14:paraId="78E10BD9" w14:textId="6306AB34" w:rsidR="00096042" w:rsidRDefault="00096042" w:rsidP="001F225C">
      <w:pPr>
        <w:pStyle w:val="Akapitzlist"/>
        <w:numPr>
          <w:ilvl w:val="0"/>
          <w:numId w:val="3"/>
        </w:numPr>
        <w:spacing w:after="0"/>
        <w:jc w:val="both"/>
      </w:pPr>
      <w:r>
        <w:t>korzystanie z pomocy społecznej lub</w:t>
      </w:r>
    </w:p>
    <w:p w14:paraId="6C9086BB" w14:textId="4544BA0B" w:rsidR="00096042" w:rsidRDefault="00096042" w:rsidP="001F225C">
      <w:pPr>
        <w:pStyle w:val="Akapitzlist"/>
        <w:numPr>
          <w:ilvl w:val="0"/>
          <w:numId w:val="3"/>
        </w:numPr>
        <w:spacing w:after="0"/>
        <w:jc w:val="both"/>
      </w:pPr>
      <w:r>
        <w:t>borykanie się z</w:t>
      </w:r>
      <w:r>
        <w:t xml:space="preserve"> </w:t>
      </w:r>
      <w:r>
        <w:t>różnymi problemami</w:t>
      </w:r>
      <w:r>
        <w:t xml:space="preserve"> </w:t>
      </w:r>
      <w:r>
        <w:t>społecznymi, np. nieaktywność na rynku pracy, problemy opiekuńczo</w:t>
      </w:r>
      <w:r>
        <w:t xml:space="preserve"> </w:t>
      </w:r>
      <w:r>
        <w:t>wychowawcze, bezradność życiowa, uzależnienia, przemoc.</w:t>
      </w:r>
    </w:p>
    <w:p w14:paraId="4566E70A" w14:textId="77777777" w:rsidR="00625D28" w:rsidRDefault="00625D28" w:rsidP="00096042">
      <w:pPr>
        <w:spacing w:after="0"/>
        <w:rPr>
          <w:b/>
          <w:bCs/>
        </w:rPr>
      </w:pPr>
    </w:p>
    <w:p w14:paraId="7F8D9A5B" w14:textId="78A20E4F" w:rsidR="00096042" w:rsidRPr="00096042" w:rsidRDefault="001F225C" w:rsidP="00096042">
      <w:pPr>
        <w:spacing w:after="0"/>
        <w:rPr>
          <w:b/>
          <w:bCs/>
        </w:rPr>
      </w:pPr>
      <w:r>
        <w:rPr>
          <w:b/>
          <w:bCs/>
        </w:rPr>
        <w:br w:type="column"/>
      </w:r>
      <w:r w:rsidR="00096042" w:rsidRPr="00096042">
        <w:rPr>
          <w:b/>
          <w:bCs/>
        </w:rPr>
        <w:lastRenderedPageBreak/>
        <w:t>Cel partnerstwa:</w:t>
      </w:r>
    </w:p>
    <w:p w14:paraId="2DD2A74E" w14:textId="08E446D2" w:rsidR="00096042" w:rsidRDefault="00096042" w:rsidP="001F225C">
      <w:pPr>
        <w:spacing w:after="0"/>
        <w:jc w:val="both"/>
      </w:pPr>
      <w:r>
        <w:t>Współpraca przy przygotowaniu i realizacji projektu mającego na celu skalowanie modelu wzmacniania</w:t>
      </w:r>
      <w:r w:rsidR="00625D28">
        <w:t xml:space="preserve"> </w:t>
      </w:r>
      <w:r>
        <w:t>kapitału społecznego rodzin „Wygrana rodzina”, aby zwiększyć zasięg jego wykorzystania i rozwiązywać</w:t>
      </w:r>
      <w:r w:rsidR="00625D28">
        <w:t xml:space="preserve"> </w:t>
      </w:r>
      <w:r>
        <w:t>problem międzypokoleniowej transmisji ubóstwa poprzez zastosowanie innowacji społecznej pn. „Model</w:t>
      </w:r>
      <w:r w:rsidR="00625D28">
        <w:t xml:space="preserve"> </w:t>
      </w:r>
      <w:r>
        <w:t>Przeciwdziałania Dziedziczeniu Biedy KOKON”.</w:t>
      </w:r>
    </w:p>
    <w:p w14:paraId="5ED45872" w14:textId="77777777" w:rsidR="00625D28" w:rsidRDefault="00625D28" w:rsidP="001F225C">
      <w:pPr>
        <w:spacing w:after="0"/>
        <w:jc w:val="both"/>
      </w:pPr>
    </w:p>
    <w:p w14:paraId="649CC434" w14:textId="0EE413B2" w:rsidR="00096042" w:rsidRPr="002A7D7B" w:rsidRDefault="00096042" w:rsidP="001F225C">
      <w:pPr>
        <w:spacing w:after="0"/>
        <w:jc w:val="both"/>
      </w:pPr>
      <w:r>
        <w:t>Celem modelu jest zmniejszenie zjawiska transmisji biedy i wykluczenia społecznego poprzez zastosowanie</w:t>
      </w:r>
      <w:r w:rsidR="00625D28">
        <w:t xml:space="preserve"> </w:t>
      </w:r>
      <w:r>
        <w:t>zintegrowanego, kompleksowego programu pomocy wspierającego całą rodzinę, ze szczególną uwagą</w:t>
      </w:r>
      <w:r w:rsidR="00625D28">
        <w:t xml:space="preserve"> </w:t>
      </w:r>
      <w:r>
        <w:t>skierowaną na dzieci i młodzież, w jej najbliższym sąsiedztwie. Jest on przeznaczony do wykorzystania na</w:t>
      </w:r>
      <w:r>
        <w:t xml:space="preserve"> </w:t>
      </w:r>
      <w:r>
        <w:t xml:space="preserve">terytoriach zdegradowanych społecznie i fizycznie, na terenach których występuje </w:t>
      </w:r>
      <w:r w:rsidRPr="002A7D7B">
        <w:t>koncentracja ubóstwa</w:t>
      </w:r>
      <w:r w:rsidRPr="002A7D7B">
        <w:t xml:space="preserve"> </w:t>
      </w:r>
      <w:r w:rsidRPr="002A7D7B">
        <w:t>oraz negatywnych zjawisk i stan ten „przenosi się” na następne pokolenia.</w:t>
      </w:r>
    </w:p>
    <w:p w14:paraId="7C48B288" w14:textId="77777777" w:rsidR="000E2F00" w:rsidRPr="002A7D7B" w:rsidRDefault="000E2F00" w:rsidP="001F225C">
      <w:pPr>
        <w:spacing w:after="0"/>
        <w:jc w:val="both"/>
        <w:rPr>
          <w:b/>
          <w:bCs/>
        </w:rPr>
      </w:pPr>
    </w:p>
    <w:p w14:paraId="6D1FD97A" w14:textId="3CD2C126" w:rsidR="00096042" w:rsidRPr="002A7D7B" w:rsidRDefault="00096042" w:rsidP="001F225C">
      <w:pPr>
        <w:spacing w:after="0"/>
        <w:jc w:val="both"/>
        <w:rPr>
          <w:b/>
          <w:bCs/>
        </w:rPr>
      </w:pPr>
      <w:r w:rsidRPr="002A7D7B">
        <w:rPr>
          <w:b/>
          <w:bCs/>
        </w:rPr>
        <w:t>Wybrany Partner (Partnerzy) będzie odpowiedzialny (będą odpowiedzialni) za:</w:t>
      </w:r>
    </w:p>
    <w:p w14:paraId="301CE99B" w14:textId="43142E29" w:rsidR="00096042" w:rsidRPr="002A7D7B" w:rsidRDefault="00096042" w:rsidP="000E2F00">
      <w:pPr>
        <w:pStyle w:val="Akapitzlist"/>
        <w:numPr>
          <w:ilvl w:val="0"/>
          <w:numId w:val="4"/>
        </w:numPr>
        <w:spacing w:after="0"/>
        <w:jc w:val="both"/>
      </w:pPr>
      <w:r w:rsidRPr="002A7D7B">
        <w:t>współrealizację diagnozy rodzin w trakcie realizacji Modelu (diagnoza w działaniu - pogłębianie i</w:t>
      </w:r>
      <w:r w:rsidR="00625D28" w:rsidRPr="002A7D7B">
        <w:t xml:space="preserve"> </w:t>
      </w:r>
      <w:r w:rsidRPr="002A7D7B">
        <w:t>uzupełnianie diagnozy rodziny i środowiska) i/lub</w:t>
      </w:r>
    </w:p>
    <w:p w14:paraId="603AB15A" w14:textId="2626DB3F" w:rsidR="00096042" w:rsidRPr="002A7D7B" w:rsidRDefault="00096042" w:rsidP="000E2F00">
      <w:pPr>
        <w:pStyle w:val="Akapitzlist"/>
        <w:numPr>
          <w:ilvl w:val="0"/>
          <w:numId w:val="4"/>
        </w:numPr>
        <w:spacing w:after="0"/>
        <w:jc w:val="both"/>
      </w:pPr>
      <w:r w:rsidRPr="002A7D7B">
        <w:t>współrealizację działań zawartych w pakiecie podstawowym i/lub</w:t>
      </w:r>
    </w:p>
    <w:p w14:paraId="46B2C5ED" w14:textId="4704AD8F" w:rsidR="00096042" w:rsidRPr="002A7D7B" w:rsidRDefault="00096042" w:rsidP="000E2F00">
      <w:pPr>
        <w:pStyle w:val="Akapitzlist"/>
        <w:numPr>
          <w:ilvl w:val="0"/>
          <w:numId w:val="4"/>
        </w:numPr>
        <w:spacing w:after="0"/>
        <w:jc w:val="both"/>
      </w:pPr>
      <w:r w:rsidRPr="002A7D7B">
        <w:t>współrealizację działań zawartych w pakiecie rozszerzonym i/lub</w:t>
      </w:r>
    </w:p>
    <w:p w14:paraId="535FF514" w14:textId="54828E97" w:rsidR="00096042" w:rsidRPr="002A7D7B" w:rsidRDefault="00096042" w:rsidP="000E2F00">
      <w:pPr>
        <w:pStyle w:val="Akapitzlist"/>
        <w:numPr>
          <w:ilvl w:val="0"/>
          <w:numId w:val="4"/>
        </w:numPr>
        <w:spacing w:after="0"/>
        <w:jc w:val="both"/>
      </w:pPr>
      <w:r w:rsidRPr="002A7D7B">
        <w:t>współrealizację działań w ramach animacji samopomocy sąsiedzkiej (pracy środowiskowo-rodzinnej).</w:t>
      </w:r>
    </w:p>
    <w:p w14:paraId="45E43554" w14:textId="77777777" w:rsidR="00625D28" w:rsidRDefault="00625D28" w:rsidP="001F225C">
      <w:pPr>
        <w:spacing w:after="0"/>
        <w:jc w:val="both"/>
      </w:pPr>
    </w:p>
    <w:p w14:paraId="672C4258" w14:textId="1DC89E71" w:rsidR="00096042" w:rsidRPr="00625D28" w:rsidRDefault="00096042" w:rsidP="00096042">
      <w:pPr>
        <w:spacing w:after="0"/>
        <w:rPr>
          <w:b/>
          <w:bCs/>
        </w:rPr>
      </w:pPr>
      <w:r w:rsidRPr="00625D28">
        <w:rPr>
          <w:b/>
          <w:bCs/>
        </w:rPr>
        <w:t>Szczegóły realizacji działań w projekcie zostaną ustalone z wybranym Partnerem (wybranymi Partnerami)</w:t>
      </w:r>
      <w:r w:rsidR="00625D28" w:rsidRPr="00625D28">
        <w:rPr>
          <w:b/>
          <w:bCs/>
        </w:rPr>
        <w:t xml:space="preserve"> </w:t>
      </w:r>
      <w:r w:rsidRPr="00625D28">
        <w:rPr>
          <w:b/>
          <w:bCs/>
        </w:rPr>
        <w:t>na etapie przygotowywania projektu.</w:t>
      </w:r>
    </w:p>
    <w:p w14:paraId="40E93D5D" w14:textId="77777777" w:rsidR="00625D28" w:rsidRDefault="00625D28" w:rsidP="00096042">
      <w:pPr>
        <w:spacing w:after="0"/>
      </w:pPr>
    </w:p>
    <w:p w14:paraId="404DECE5" w14:textId="3E529747" w:rsidR="00096042" w:rsidRDefault="00096042" w:rsidP="00096042">
      <w:pPr>
        <w:spacing w:after="0"/>
      </w:pPr>
      <w:r w:rsidRPr="00625D28">
        <w:rPr>
          <w:b/>
          <w:bCs/>
        </w:rPr>
        <w:t>Planowany okres realizacji projektu</w:t>
      </w:r>
      <w:r>
        <w:t>: od 01.03.2025 do 28.02.2027 (24 miesiące). Termin może ulec</w:t>
      </w:r>
      <w:r w:rsidR="000E2F00">
        <w:t xml:space="preserve"> </w:t>
      </w:r>
      <w:r>
        <w:t>wydłużeniu do maksymalnie 36 miesięcy.</w:t>
      </w:r>
    </w:p>
    <w:p w14:paraId="19F0F506" w14:textId="77777777" w:rsidR="00625D28" w:rsidRDefault="00625D28" w:rsidP="00096042">
      <w:pPr>
        <w:spacing w:after="0"/>
      </w:pPr>
    </w:p>
    <w:p w14:paraId="0885D786" w14:textId="4EE3F313" w:rsidR="00096042" w:rsidRPr="00625D28" w:rsidRDefault="00096042" w:rsidP="00096042">
      <w:pPr>
        <w:spacing w:after="0"/>
        <w:rPr>
          <w:b/>
          <w:bCs/>
        </w:rPr>
      </w:pPr>
      <w:r w:rsidRPr="00625D28">
        <w:rPr>
          <w:b/>
          <w:bCs/>
        </w:rPr>
        <w:t>Szczegółowy zakres projektu będzie zgodny z wymaganiami określonymi w:</w:t>
      </w:r>
    </w:p>
    <w:p w14:paraId="3E903ACA" w14:textId="24EB00BA" w:rsidR="00096042" w:rsidRDefault="00096042" w:rsidP="000E2F00">
      <w:pPr>
        <w:pStyle w:val="Akapitzlist"/>
        <w:numPr>
          <w:ilvl w:val="0"/>
          <w:numId w:val="5"/>
        </w:numPr>
        <w:spacing w:after="0"/>
        <w:jc w:val="both"/>
      </w:pPr>
      <w:r>
        <w:t>regulaminie konkursu na skalowanie innowacji społecznej pn. „Wygrana rodzina” Priorytet V Programu</w:t>
      </w:r>
      <w:r w:rsidR="00625D28">
        <w:t xml:space="preserve"> </w:t>
      </w:r>
      <w:r>
        <w:t>Fundusze Europejskie dla Rozwoju Społecznego „Innowacje społeczne (innowacyjne działania społeczne)”</w:t>
      </w:r>
    </w:p>
    <w:p w14:paraId="3E8BFED9" w14:textId="0BD4AC55" w:rsidR="00096042" w:rsidRDefault="00096042" w:rsidP="000E2F00">
      <w:pPr>
        <w:pStyle w:val="Akapitzlist"/>
        <w:numPr>
          <w:ilvl w:val="0"/>
          <w:numId w:val="5"/>
        </w:numPr>
        <w:spacing w:after="0"/>
        <w:jc w:val="both"/>
      </w:pPr>
      <w:r>
        <w:t>konkurs nr FERS.05.01-IZ.00-002/24 - w tym z aktami prawnymi i dokumentami wskazanymi w</w:t>
      </w:r>
      <w:r w:rsidR="000E2F00">
        <w:t> </w:t>
      </w:r>
      <w:r>
        <w:t>części I.2</w:t>
      </w:r>
      <w:r w:rsidR="00625D28">
        <w:t xml:space="preserve"> </w:t>
      </w:r>
      <w:r>
        <w:t>Regulaminu pn. „Podstawy prawne”,</w:t>
      </w:r>
    </w:p>
    <w:p w14:paraId="1BBC9DC8" w14:textId="55756EC3" w:rsidR="00096042" w:rsidRDefault="00096042" w:rsidP="000E2F00">
      <w:pPr>
        <w:pStyle w:val="Akapitzlist"/>
        <w:numPr>
          <w:ilvl w:val="0"/>
          <w:numId w:val="5"/>
        </w:numPr>
        <w:spacing w:after="0"/>
      </w:pPr>
      <w:r>
        <w:t>przepisach prawa krajowego.</w:t>
      </w:r>
    </w:p>
    <w:p w14:paraId="5CE08211" w14:textId="77777777" w:rsidR="00625D28" w:rsidRDefault="00625D28" w:rsidP="00096042">
      <w:pPr>
        <w:spacing w:after="0"/>
      </w:pPr>
    </w:p>
    <w:p w14:paraId="2DFDB80E" w14:textId="04D43ACD" w:rsidR="00096042" w:rsidRPr="00625D28" w:rsidRDefault="00096042" w:rsidP="00096042">
      <w:pPr>
        <w:spacing w:after="0"/>
        <w:rPr>
          <w:b/>
          <w:bCs/>
        </w:rPr>
      </w:pPr>
      <w:r w:rsidRPr="00625D28">
        <w:rPr>
          <w:b/>
          <w:bCs/>
        </w:rPr>
        <w:t>Kryteria formalne (ocena: spełnia/nie spełnia):</w:t>
      </w:r>
    </w:p>
    <w:p w14:paraId="3F989E97" w14:textId="61964EC5" w:rsidR="00096042" w:rsidRDefault="00096042" w:rsidP="000E2F00">
      <w:pPr>
        <w:pStyle w:val="Akapitzlist"/>
        <w:numPr>
          <w:ilvl w:val="0"/>
          <w:numId w:val="7"/>
        </w:numPr>
        <w:spacing w:after="0"/>
        <w:ind w:left="426"/>
        <w:jc w:val="both"/>
      </w:pPr>
      <w:r>
        <w:t>Kandydat na Partnera jest organizacją pozarządową lub innym podmiotem wskazanym w</w:t>
      </w:r>
      <w:r w:rsidR="000E2F00">
        <w:t> </w:t>
      </w:r>
      <w:r>
        <w:t>art.</w:t>
      </w:r>
      <w:r w:rsidR="000E2F00">
        <w:t> </w:t>
      </w:r>
      <w:r>
        <w:t>3</w:t>
      </w:r>
      <w:r w:rsidR="000E2F00">
        <w:t> </w:t>
      </w:r>
      <w:r>
        <w:t>ust. 3</w:t>
      </w:r>
      <w:r w:rsidR="00625D28">
        <w:t xml:space="preserve"> </w:t>
      </w:r>
      <w:r>
        <w:t>Ustawy o działalności pożytku publicznego i o wolontariacie z dnia 24</w:t>
      </w:r>
      <w:r w:rsidR="000E2F00">
        <w:t> </w:t>
      </w:r>
      <w:r>
        <w:t>kwietnia</w:t>
      </w:r>
      <w:r w:rsidR="000E2F00">
        <w:t> </w:t>
      </w:r>
      <w:r>
        <w:t>2003</w:t>
      </w:r>
      <w:r w:rsidR="000E2F00">
        <w:t> </w:t>
      </w:r>
      <w:r>
        <w:t>roku, która/-y</w:t>
      </w:r>
      <w:r w:rsidR="00625D28">
        <w:t xml:space="preserve"> </w:t>
      </w:r>
      <w:r>
        <w:t>posiada co najmniej 3-letnie doświadczenie w działalności na rzecz dzieci i młodzieży na polu włączenia</w:t>
      </w:r>
      <w:r w:rsidR="00625D28">
        <w:t xml:space="preserve"> </w:t>
      </w:r>
      <w:r>
        <w:t>społecznego lub wspierania rozwoju lub wyrównywania szans,</w:t>
      </w:r>
      <w:r w:rsidR="00625D28">
        <w:t xml:space="preserve"> </w:t>
      </w:r>
      <w:r>
        <w:t>zdobyte na obszarze realizacji projektu lub</w:t>
      </w:r>
      <w:r w:rsidR="00625D28">
        <w:t xml:space="preserve"> </w:t>
      </w:r>
      <w:r>
        <w:t>jego bliskiego sąsiedztwa rozumianego jako gmina lub powiat sąsiadująca/-y z obszarem realizacji</w:t>
      </w:r>
      <w:r w:rsidR="00625D28">
        <w:t xml:space="preserve"> </w:t>
      </w:r>
      <w:r>
        <w:t>projektu.</w:t>
      </w:r>
      <w:r w:rsidR="00625D28">
        <w:t xml:space="preserve"> </w:t>
      </w:r>
    </w:p>
    <w:p w14:paraId="0A3D75BA" w14:textId="1A662FB2" w:rsidR="00096042" w:rsidRDefault="00096042" w:rsidP="000E2F00">
      <w:pPr>
        <w:pStyle w:val="Akapitzlist"/>
        <w:numPr>
          <w:ilvl w:val="0"/>
          <w:numId w:val="7"/>
        </w:numPr>
        <w:spacing w:after="0"/>
        <w:ind w:left="426"/>
        <w:jc w:val="both"/>
      </w:pPr>
      <w:r>
        <w:t>Kandydat na Partnera nie jest podmiotem wykluczonym z możliwości otrzymania dofinansowania na</w:t>
      </w:r>
      <w:r w:rsidR="00625D28">
        <w:t xml:space="preserve"> </w:t>
      </w:r>
      <w:r>
        <w:t>podstawie przepisów odrębnych1</w:t>
      </w:r>
      <w:r w:rsidR="00625D28">
        <w:rPr>
          <w:rStyle w:val="Odwoanieprzypisudolnego"/>
        </w:rPr>
        <w:footnoteReference w:id="1"/>
      </w:r>
      <w:r w:rsidR="00625D28">
        <w:t xml:space="preserve"> </w:t>
      </w:r>
      <w:r>
        <w:t xml:space="preserve">(dofinansowanie oznacza finansowanie UE lub </w:t>
      </w:r>
      <w:r>
        <w:lastRenderedPageBreak/>
        <w:t>współfinansowanie</w:t>
      </w:r>
      <w:r w:rsidR="00625D28">
        <w:t xml:space="preserve"> </w:t>
      </w:r>
      <w:r>
        <w:t>krajowe z budżetu państwa, przyznane na podstawie umowy o</w:t>
      </w:r>
      <w:r w:rsidR="000E2F00">
        <w:t> </w:t>
      </w:r>
      <w:r>
        <w:t>dofinansowanie projektu albo decyzji o</w:t>
      </w:r>
      <w:r w:rsidR="00625D28">
        <w:t xml:space="preserve"> </w:t>
      </w:r>
      <w:r>
        <w:t>dofinansowaniu projektu, lub ze środków funduszy celowych, o ile tak stanowi umowa o dofinansowanie</w:t>
      </w:r>
      <w:r w:rsidR="00625D28">
        <w:t xml:space="preserve"> </w:t>
      </w:r>
      <w:r>
        <w:t>projektu albo decyzja o dofinansowaniu projektu).</w:t>
      </w:r>
    </w:p>
    <w:p w14:paraId="318DD590" w14:textId="31585926" w:rsidR="00096042" w:rsidRDefault="00096042" w:rsidP="000E2F00">
      <w:pPr>
        <w:pStyle w:val="Akapitzlist"/>
        <w:numPr>
          <w:ilvl w:val="0"/>
          <w:numId w:val="7"/>
        </w:numPr>
        <w:spacing w:after="0"/>
        <w:ind w:left="426"/>
        <w:jc w:val="both"/>
      </w:pPr>
      <w:r>
        <w:t>Kandydat na Partnera wniesie do projektu zasoby ludzkie, organizacyjne, techniczne lub finansowe</w:t>
      </w:r>
      <w:r w:rsidR="00625D28">
        <w:t xml:space="preserve"> </w:t>
      </w:r>
      <w:r>
        <w:t>odpowiednie do celu partnerstwa i będzie uczestniczył w przygotowaniu wspólnego projektu.</w:t>
      </w:r>
    </w:p>
    <w:p w14:paraId="49F07D7E" w14:textId="77777777" w:rsidR="00625D28" w:rsidRDefault="00625D28" w:rsidP="00096042">
      <w:pPr>
        <w:spacing w:after="0"/>
      </w:pPr>
    </w:p>
    <w:p w14:paraId="2946B0E2" w14:textId="6FD1427C" w:rsidR="00096042" w:rsidRPr="00625D28" w:rsidRDefault="00096042" w:rsidP="00096042">
      <w:pPr>
        <w:spacing w:after="0"/>
        <w:rPr>
          <w:b/>
          <w:bCs/>
        </w:rPr>
      </w:pPr>
      <w:r w:rsidRPr="00625D28">
        <w:rPr>
          <w:b/>
          <w:bCs/>
        </w:rPr>
        <w:t>Wymagania dotyczące oferty:</w:t>
      </w:r>
    </w:p>
    <w:p w14:paraId="7B083D76" w14:textId="3894D344" w:rsidR="00096042" w:rsidRDefault="00096042" w:rsidP="000E2F00">
      <w:pPr>
        <w:pStyle w:val="Akapitzlist"/>
        <w:numPr>
          <w:ilvl w:val="0"/>
          <w:numId w:val="9"/>
        </w:numPr>
        <w:spacing w:after="0"/>
        <w:ind w:left="426"/>
        <w:jc w:val="both"/>
      </w:pPr>
      <w:r>
        <w:t xml:space="preserve">Złożenie zgłoszenia - kompletnie wypełnionego i podpisanego we wszystkich wymaganych miejscach </w:t>
      </w:r>
      <w:r w:rsidR="00625D28">
        <w:t>–</w:t>
      </w:r>
      <w:r>
        <w:t xml:space="preserve"> na</w:t>
      </w:r>
      <w:r w:rsidR="00625D28">
        <w:t xml:space="preserve"> </w:t>
      </w:r>
      <w:r>
        <w:t>formularzu, którego wzór</w:t>
      </w:r>
      <w:r w:rsidR="00625D28">
        <w:t xml:space="preserve"> </w:t>
      </w:r>
      <w:r>
        <w:t>stanowi załącznik nr 1 (skan podpisanego dokumentu lub dokument podpisany</w:t>
      </w:r>
      <w:r w:rsidR="00625D28">
        <w:t xml:space="preserve"> </w:t>
      </w:r>
      <w:r>
        <w:t xml:space="preserve">elektronicznie), </w:t>
      </w:r>
      <w:r w:rsidRPr="000E2F00">
        <w:t>w terminie i miejscu wskazanym w ogłoszeniu i dostępnym na stronie</w:t>
      </w:r>
      <w:r w:rsidR="00625D28" w:rsidRPr="000E2F00">
        <w:t xml:space="preserve"> </w:t>
      </w:r>
      <w:r w:rsidR="000E2F00" w:rsidRPr="000E2F00">
        <w:t>https://cus-gorowoilaweckie.pl/</w:t>
      </w:r>
      <w:r w:rsidR="000E2F00" w:rsidRPr="000E2F00">
        <w:t xml:space="preserve"> </w:t>
      </w:r>
      <w:r w:rsidRPr="000E2F00">
        <w:t xml:space="preserve">oraz na stronie </w:t>
      </w:r>
      <w:r w:rsidR="000E2F00" w:rsidRPr="000E2F00">
        <w:t>https://gorowoil-ug.bip-wm.pl/public/</w:t>
      </w:r>
    </w:p>
    <w:p w14:paraId="3290B4CE" w14:textId="54E3256B" w:rsidR="00096042" w:rsidRDefault="00096042" w:rsidP="000E2F00">
      <w:pPr>
        <w:pStyle w:val="Akapitzlist"/>
        <w:numPr>
          <w:ilvl w:val="0"/>
          <w:numId w:val="9"/>
        </w:numPr>
        <w:spacing w:after="0"/>
        <w:ind w:left="426"/>
        <w:jc w:val="both"/>
      </w:pPr>
      <w:r>
        <w:t>Złożenie aktualnego odpisu z Krajowego Rejestru Sądowego lub z innego rejestru właściwego dla</w:t>
      </w:r>
      <w:r w:rsidR="001F225C">
        <w:t xml:space="preserve"> </w:t>
      </w:r>
      <w:r>
        <w:t>podmiotu, statutu oraz skanu dokumentów potwierdzających wymagane doświadczenie podmiotu.</w:t>
      </w:r>
    </w:p>
    <w:p w14:paraId="74750F69" w14:textId="73FD6ED0" w:rsidR="00096042" w:rsidRDefault="00096042" w:rsidP="000E2F00">
      <w:pPr>
        <w:pStyle w:val="Akapitzlist"/>
        <w:numPr>
          <w:ilvl w:val="0"/>
          <w:numId w:val="9"/>
        </w:numPr>
        <w:spacing w:after="0"/>
        <w:ind w:left="426"/>
        <w:jc w:val="both"/>
      </w:pPr>
      <w:r>
        <w:t>Złożenie pełnomocnictwa (pełnomocnictw) osoby (osób) do reprezentowania podmiotu (jeżeli dotyczy).</w:t>
      </w:r>
    </w:p>
    <w:p w14:paraId="74133347" w14:textId="77777777" w:rsidR="001F225C" w:rsidRDefault="001F225C" w:rsidP="00096042">
      <w:pPr>
        <w:spacing w:after="0"/>
      </w:pPr>
    </w:p>
    <w:p w14:paraId="49DD2169" w14:textId="110B283C" w:rsidR="00096042" w:rsidRPr="001F225C" w:rsidRDefault="00096042" w:rsidP="00096042">
      <w:pPr>
        <w:spacing w:after="0"/>
        <w:rPr>
          <w:b/>
          <w:bCs/>
        </w:rPr>
      </w:pPr>
      <w:r w:rsidRPr="001F225C">
        <w:rPr>
          <w:b/>
          <w:bCs/>
        </w:rPr>
        <w:t>Kryteria merytoryczne oceny (maksymalnie 40 punktów):</w:t>
      </w:r>
    </w:p>
    <w:p w14:paraId="0E049AEE" w14:textId="245B3023" w:rsidR="00096042" w:rsidRDefault="00096042" w:rsidP="000E2F00">
      <w:pPr>
        <w:pStyle w:val="Akapitzlist"/>
        <w:numPr>
          <w:ilvl w:val="0"/>
          <w:numId w:val="11"/>
        </w:numPr>
        <w:spacing w:after="0"/>
        <w:ind w:left="426"/>
        <w:jc w:val="both"/>
      </w:pPr>
      <w:r>
        <w:t>Instrumenty wsparcia proponowane do realizacji spośród: diagnozy rodzin oraz działań: z pakietu</w:t>
      </w:r>
      <w:r w:rsidR="001F225C">
        <w:t xml:space="preserve"> </w:t>
      </w:r>
      <w:r>
        <w:t>podstawowego, pakietu rozszerzonego i animacji samopomocy sąsiedzkiej - opis rodzaju oraz zakresu</w:t>
      </w:r>
      <w:r w:rsidR="001F225C">
        <w:t xml:space="preserve"> </w:t>
      </w:r>
      <w:r>
        <w:t>wsparcia wynikający z Modelu „Wygrana rodzina”, które chciałby w projekcie realizować kandydat na</w:t>
      </w:r>
      <w:r w:rsidR="001F225C">
        <w:t xml:space="preserve"> </w:t>
      </w:r>
      <w:r>
        <w:t>Partnera (maksymalnie 20 punktów).</w:t>
      </w:r>
    </w:p>
    <w:p w14:paraId="79749E1C" w14:textId="173DEC3F" w:rsidR="00096042" w:rsidRDefault="00096042" w:rsidP="000E2F00">
      <w:pPr>
        <w:pStyle w:val="Akapitzlist"/>
        <w:numPr>
          <w:ilvl w:val="0"/>
          <w:numId w:val="11"/>
        </w:numPr>
        <w:spacing w:after="0"/>
        <w:ind w:left="426"/>
        <w:jc w:val="both"/>
      </w:pPr>
      <w:r>
        <w:t>Kwalifikacje i kompetencje osób, które będą realizowały ww. instrumenty wsparcia - wykształcenie,</w:t>
      </w:r>
      <w:r w:rsidR="001F225C">
        <w:t xml:space="preserve"> </w:t>
      </w:r>
      <w:r>
        <w:t>ukończone kursy i szkolenia, doświadczenie w realizowaniu wsparcia itp.</w:t>
      </w:r>
      <w:r w:rsidR="002A7D7B">
        <w:t> </w:t>
      </w:r>
      <w:r>
        <w:t>(maksymalnie 10 punktów).</w:t>
      </w:r>
    </w:p>
    <w:p w14:paraId="7A7B805F" w14:textId="027B9447" w:rsidR="00096042" w:rsidRDefault="00096042" w:rsidP="000E2F00">
      <w:pPr>
        <w:pStyle w:val="Akapitzlist"/>
        <w:numPr>
          <w:ilvl w:val="0"/>
          <w:numId w:val="11"/>
        </w:numPr>
        <w:spacing w:after="0"/>
        <w:ind w:left="426"/>
        <w:jc w:val="both"/>
      </w:pPr>
      <w:r>
        <w:t>Doświadczenie w realizacji projektów dla grup docelowych szczególnie zagrożonych ubóstwem i</w:t>
      </w:r>
      <w:r w:rsidR="000E2F00">
        <w:t> </w:t>
      </w:r>
      <w:r>
        <w:t>wykluczeniem społecznym, w tym z powodu doświadczania wielu przesłanek wykluczenia społecznego</w:t>
      </w:r>
      <w:r w:rsidR="001F225C">
        <w:t xml:space="preserve"> </w:t>
      </w:r>
      <w:r>
        <w:t>(maksymalnie 10 punktów).</w:t>
      </w:r>
    </w:p>
    <w:p w14:paraId="33257436" w14:textId="77777777" w:rsidR="001F225C" w:rsidRDefault="001F225C" w:rsidP="00096042">
      <w:pPr>
        <w:spacing w:after="0"/>
      </w:pPr>
    </w:p>
    <w:p w14:paraId="6EF8BC90" w14:textId="5B49A400" w:rsidR="00096042" w:rsidRPr="001F225C" w:rsidRDefault="00096042" w:rsidP="00096042">
      <w:pPr>
        <w:spacing w:after="0"/>
        <w:rPr>
          <w:b/>
          <w:bCs/>
        </w:rPr>
      </w:pPr>
      <w:r w:rsidRPr="001F225C">
        <w:rPr>
          <w:b/>
          <w:bCs/>
        </w:rPr>
        <w:t>Termin i miejsce składania ofert:</w:t>
      </w:r>
    </w:p>
    <w:p w14:paraId="5AFD8C87" w14:textId="23A87FCB" w:rsidR="00096042" w:rsidRDefault="00096042" w:rsidP="000E2F00">
      <w:pPr>
        <w:spacing w:after="0"/>
        <w:jc w:val="both"/>
      </w:pPr>
      <w:r>
        <w:t>Zgłoszenie z propozycją współpracy powinno zostać dostarczone w formie elektronicznej w postaci skanów</w:t>
      </w:r>
      <w:r w:rsidR="001F225C">
        <w:t xml:space="preserve"> </w:t>
      </w:r>
      <w:r>
        <w:t xml:space="preserve">podpisanych </w:t>
      </w:r>
      <w:r w:rsidRPr="002A7D7B">
        <w:t xml:space="preserve">dokumentów lub dokumentów podpisanych elektronicznie na adres: </w:t>
      </w:r>
      <w:r w:rsidR="002A7D7B" w:rsidRPr="002A7D7B">
        <w:t>sekretariat@cus-gorowoilaweckie.pl</w:t>
      </w:r>
      <w:r w:rsidRPr="002A7D7B">
        <w:t>, w</w:t>
      </w:r>
      <w:r w:rsidR="001F225C" w:rsidRPr="002A7D7B">
        <w:t xml:space="preserve"> </w:t>
      </w:r>
      <w:r w:rsidRPr="002A7D7B">
        <w:t xml:space="preserve">terminie od dnia zamieszczenia ogłoszenia, tj. </w:t>
      </w:r>
      <w:r w:rsidR="002A7D7B" w:rsidRPr="002A7D7B">
        <w:t>27</w:t>
      </w:r>
      <w:r w:rsidRPr="002A7D7B">
        <w:t xml:space="preserve"> marca 2024 r. do </w:t>
      </w:r>
      <w:r w:rsidR="002A7D7B" w:rsidRPr="002A7D7B">
        <w:t>17 kwietnia</w:t>
      </w:r>
      <w:r w:rsidRPr="002A7D7B">
        <w:t xml:space="preserve"> 2024 r. do godziny 23:59.</w:t>
      </w:r>
      <w:r w:rsidR="001F225C">
        <w:t xml:space="preserve"> </w:t>
      </w:r>
    </w:p>
    <w:p w14:paraId="5F9ED373" w14:textId="77777777" w:rsidR="001F225C" w:rsidRDefault="001F225C" w:rsidP="00096042">
      <w:pPr>
        <w:spacing w:after="0"/>
      </w:pPr>
    </w:p>
    <w:p w14:paraId="4C050C75" w14:textId="56503F72" w:rsidR="00096042" w:rsidRPr="001F225C" w:rsidRDefault="00096042" w:rsidP="00096042">
      <w:pPr>
        <w:spacing w:after="0"/>
        <w:rPr>
          <w:b/>
          <w:bCs/>
        </w:rPr>
      </w:pPr>
      <w:r w:rsidRPr="001F225C">
        <w:rPr>
          <w:b/>
          <w:bCs/>
        </w:rPr>
        <w:t>Dodatkowe informacje:</w:t>
      </w:r>
    </w:p>
    <w:p w14:paraId="5362C015" w14:textId="5CE01EEC" w:rsidR="00096042" w:rsidRDefault="00096042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>
        <w:t>Kandydat na Partnera może złożyć w odpowiedzi na niniejsze ogłoszenie o naborze wyłącznie jedną</w:t>
      </w:r>
      <w:r w:rsidR="001F225C">
        <w:t xml:space="preserve"> </w:t>
      </w:r>
      <w:r>
        <w:t>ofertę.</w:t>
      </w:r>
    </w:p>
    <w:p w14:paraId="0E6FCAB6" w14:textId="2A025CD0" w:rsidR="00096042" w:rsidRDefault="002A7D7B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 w:rsidRPr="001F225C">
        <w:t>Gmina Górowo Iławeckie/Centrum Usług Społecznych w Górowie Iławeckim</w:t>
      </w:r>
      <w:r>
        <w:t xml:space="preserve"> </w:t>
      </w:r>
      <w:r w:rsidR="00096042">
        <w:t>zastrzega sobie prawo do:</w:t>
      </w:r>
    </w:p>
    <w:p w14:paraId="71C05CDD" w14:textId="1D5A9B4F" w:rsidR="00096042" w:rsidRDefault="00096042" w:rsidP="002A7D7B">
      <w:pPr>
        <w:pStyle w:val="Akapitzlist"/>
        <w:numPr>
          <w:ilvl w:val="0"/>
          <w:numId w:val="15"/>
        </w:numPr>
        <w:spacing w:after="0"/>
        <w:ind w:left="851"/>
        <w:jc w:val="both"/>
      </w:pPr>
      <w:r>
        <w:t>unieważnienia naboru bez podania przyczyny,</w:t>
      </w:r>
    </w:p>
    <w:p w14:paraId="4A90B76F" w14:textId="62B33C74" w:rsidR="00096042" w:rsidRPr="002A7D7B" w:rsidRDefault="00096042" w:rsidP="002A7D7B">
      <w:pPr>
        <w:pStyle w:val="Akapitzlist"/>
        <w:numPr>
          <w:ilvl w:val="0"/>
          <w:numId w:val="15"/>
        </w:numPr>
        <w:spacing w:after="0"/>
        <w:ind w:left="851"/>
        <w:jc w:val="both"/>
      </w:pPr>
      <w:r>
        <w:lastRenderedPageBreak/>
        <w:t xml:space="preserve">zmian w treści ogłoszenia </w:t>
      </w:r>
      <w:r w:rsidRPr="002A7D7B">
        <w:t>o otwartym naborze, przy czym każdorazowa zmiana publikowana będzie na</w:t>
      </w:r>
      <w:r w:rsidR="001F225C" w:rsidRPr="002A7D7B">
        <w:t xml:space="preserve"> </w:t>
      </w:r>
      <w:r w:rsidRPr="002A7D7B">
        <w:t xml:space="preserve">stronie </w:t>
      </w:r>
      <w:r w:rsidR="002A7D7B" w:rsidRPr="002A7D7B">
        <w:t>https://cus-gorowoilaweckie.pl/ oraz na stronie https://gorowoil-ug.bip-wm.pl/public/</w:t>
      </w:r>
      <w:r w:rsidRPr="002A7D7B">
        <w:t>.</w:t>
      </w:r>
    </w:p>
    <w:p w14:paraId="2CD9F8F7" w14:textId="6042390E" w:rsidR="00096042" w:rsidRDefault="00096042" w:rsidP="002A7D7B">
      <w:pPr>
        <w:pStyle w:val="Akapitzlist"/>
        <w:numPr>
          <w:ilvl w:val="0"/>
          <w:numId w:val="15"/>
        </w:numPr>
        <w:spacing w:after="0"/>
        <w:ind w:left="851"/>
        <w:jc w:val="both"/>
      </w:pPr>
      <w:r>
        <w:t>wyboru więcej niż 1 Partnera projektu i nie więcej niż 3 Partnerów,</w:t>
      </w:r>
    </w:p>
    <w:p w14:paraId="7A0D2ED7" w14:textId="27EE51A4" w:rsidR="00096042" w:rsidRDefault="00096042" w:rsidP="002A7D7B">
      <w:pPr>
        <w:pStyle w:val="Akapitzlist"/>
        <w:numPr>
          <w:ilvl w:val="0"/>
          <w:numId w:val="15"/>
        </w:numPr>
        <w:spacing w:after="0"/>
        <w:ind w:left="851"/>
        <w:jc w:val="both"/>
      </w:pPr>
      <w:r>
        <w:t>zawarcia umowy partnerskiej</w:t>
      </w:r>
      <w:r w:rsidR="001F225C">
        <w:t xml:space="preserve"> </w:t>
      </w:r>
      <w:r>
        <w:t>z wybranym Partnerem (wybranymi Partnerami), a w przypadku wystąpienia</w:t>
      </w:r>
      <w:r w:rsidR="001F225C">
        <w:t xml:space="preserve"> </w:t>
      </w:r>
      <w:r>
        <w:t>okoliczności uniemożliwiających zawarcie umowy partnerskiej z wybranym Partnerem (wybranymi</w:t>
      </w:r>
      <w:r w:rsidR="001F225C">
        <w:t xml:space="preserve"> </w:t>
      </w:r>
      <w:r>
        <w:t>Partnerami) zawarcia umowy partnerskiej z podmiotem, który jako następny w kolejności został najwyżej</w:t>
      </w:r>
      <w:r w:rsidR="001F225C">
        <w:t xml:space="preserve"> </w:t>
      </w:r>
      <w:r>
        <w:t>oceniony.</w:t>
      </w:r>
    </w:p>
    <w:p w14:paraId="6A6DFB7C" w14:textId="3D7852F4" w:rsidR="00096042" w:rsidRDefault="002A7D7B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 w:rsidRPr="001F225C">
        <w:t>Gmina Górowo Iławeckie/Centrum Usług Społecznych w Górowie Iławeckim</w:t>
      </w:r>
      <w:r>
        <w:t xml:space="preserve"> </w:t>
      </w:r>
      <w:r w:rsidR="00096042">
        <w:t>nie ponosi kosztów związanych z przygotowaniem i</w:t>
      </w:r>
      <w:r w:rsidR="001F225C">
        <w:t xml:space="preserve"> </w:t>
      </w:r>
      <w:r w:rsidR="00096042">
        <w:t>złożeniem oferty w odpowiedzi na niniejsze ogłoszenie o naborze.</w:t>
      </w:r>
    </w:p>
    <w:p w14:paraId="1855AD19" w14:textId="24CA1EAC" w:rsidR="00096042" w:rsidRDefault="00096042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>
        <w:t>Oferty złożone po terminie nie będą rozpatrywane.</w:t>
      </w:r>
    </w:p>
    <w:p w14:paraId="29DE64E3" w14:textId="4C0CDBF7" w:rsidR="00096042" w:rsidRDefault="00096042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>
        <w:t>Ocenie merytorycznej podlegać będą tylko oferty spełniające kryteria formalne.</w:t>
      </w:r>
    </w:p>
    <w:p w14:paraId="20F2E22B" w14:textId="19B6CB2C" w:rsidR="00096042" w:rsidRPr="002A7D7B" w:rsidRDefault="00096042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>
        <w:t>Oferta wraz z załącznikami powinna być sporządzona w języku polskim i podpisana przez osobę</w:t>
      </w:r>
      <w:r w:rsidR="001F225C">
        <w:t xml:space="preserve"> </w:t>
      </w:r>
      <w:r>
        <w:t>upoważnioną (osoby upoważnione) do reprezentowania podmiotu zgodnie z zapisami zawartymi w</w:t>
      </w:r>
      <w:r w:rsidR="001F225C">
        <w:t xml:space="preserve"> </w:t>
      </w:r>
      <w:r>
        <w:t xml:space="preserve">dokumencie rejestrowym lub inną </w:t>
      </w:r>
      <w:r w:rsidRPr="002A7D7B">
        <w:t>osobę upoważnioną (inne osoby upoważnione) przez kandydata na</w:t>
      </w:r>
      <w:r w:rsidR="001F225C" w:rsidRPr="002A7D7B">
        <w:t xml:space="preserve"> </w:t>
      </w:r>
      <w:r w:rsidRPr="002A7D7B">
        <w:t>Partnera zgodnie z załączonym pełnomocnictwem.</w:t>
      </w:r>
    </w:p>
    <w:p w14:paraId="169D4D6B" w14:textId="0BFDEB6E" w:rsidR="00096042" w:rsidRPr="002A7D7B" w:rsidRDefault="001F225C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 w:rsidRPr="002A7D7B">
        <w:t>W</w:t>
      </w:r>
      <w:r w:rsidR="00096042" w:rsidRPr="002A7D7B">
        <w:t xml:space="preserve">yniki naboru zostaną ogłoszone na stronie </w:t>
      </w:r>
      <w:r w:rsidR="002A7D7B" w:rsidRPr="002A7D7B">
        <w:t>Gmin</w:t>
      </w:r>
      <w:r w:rsidR="002A7D7B" w:rsidRPr="002A7D7B">
        <w:t>y</w:t>
      </w:r>
      <w:r w:rsidR="002A7D7B" w:rsidRPr="002A7D7B">
        <w:t xml:space="preserve"> Górowo Iławeckie/Centrum Usług Społecznych w Górowie Iławeckim</w:t>
      </w:r>
      <w:r w:rsidR="00096042" w:rsidRPr="002A7D7B">
        <w:t xml:space="preserve">: </w:t>
      </w:r>
      <w:r w:rsidR="002A7D7B" w:rsidRPr="002A7D7B">
        <w:t>https://cus-gorowoilaweckie.pl/ oraz na stronie https://gorowoil-ug.bip-wm.pl/public/</w:t>
      </w:r>
      <w:r w:rsidR="00096042" w:rsidRPr="002A7D7B">
        <w:t>.</w:t>
      </w:r>
    </w:p>
    <w:p w14:paraId="2BAFD126" w14:textId="6A3A96C9" w:rsidR="00096042" w:rsidRDefault="00096042" w:rsidP="002A7D7B">
      <w:pPr>
        <w:pStyle w:val="Akapitzlist"/>
        <w:numPr>
          <w:ilvl w:val="0"/>
          <w:numId w:val="13"/>
        </w:numPr>
        <w:spacing w:after="0"/>
        <w:ind w:left="426"/>
        <w:jc w:val="both"/>
      </w:pPr>
      <w:r w:rsidRPr="002A7D7B">
        <w:t>Od wyniku naboru nie przysługuje odwołanie</w:t>
      </w:r>
      <w:r>
        <w:t>.</w:t>
      </w:r>
    </w:p>
    <w:p w14:paraId="78FD9F33" w14:textId="77777777" w:rsidR="001F225C" w:rsidRDefault="001F225C" w:rsidP="00096042">
      <w:pPr>
        <w:spacing w:after="0"/>
      </w:pPr>
    </w:p>
    <w:p w14:paraId="12F75907" w14:textId="7D1A6766" w:rsidR="00096042" w:rsidRPr="001F225C" w:rsidRDefault="00096042" w:rsidP="00096042">
      <w:pPr>
        <w:spacing w:after="0"/>
        <w:rPr>
          <w:b/>
          <w:bCs/>
        </w:rPr>
      </w:pPr>
      <w:r w:rsidRPr="001F225C">
        <w:rPr>
          <w:b/>
          <w:bCs/>
        </w:rPr>
        <w:t>Załączniki:</w:t>
      </w:r>
    </w:p>
    <w:p w14:paraId="59CE62E2" w14:textId="084BA847" w:rsidR="002736D0" w:rsidRDefault="00096042" w:rsidP="00096042">
      <w:pPr>
        <w:spacing w:after="0"/>
      </w:pPr>
      <w:r>
        <w:t>1. Załącznik nr 1 do Ogłoszenia o otwartym naborze Partnera do wspólnego przygotowania i realizacji</w:t>
      </w:r>
      <w:r w:rsidR="00004326">
        <w:t xml:space="preserve"> </w:t>
      </w:r>
      <w:r>
        <w:t>projektu.</w:t>
      </w:r>
    </w:p>
    <w:sectPr w:rsidR="0027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52E1" w14:textId="77777777" w:rsidR="00625D28" w:rsidRDefault="00625D28" w:rsidP="00625D28">
      <w:pPr>
        <w:spacing w:after="0" w:line="240" w:lineRule="auto"/>
      </w:pPr>
      <w:r>
        <w:separator/>
      </w:r>
    </w:p>
  </w:endnote>
  <w:endnote w:type="continuationSeparator" w:id="0">
    <w:p w14:paraId="79392085" w14:textId="77777777" w:rsidR="00625D28" w:rsidRDefault="00625D28" w:rsidP="0062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DF60" w14:textId="77777777" w:rsidR="00625D28" w:rsidRDefault="00625D28" w:rsidP="00625D28">
      <w:pPr>
        <w:spacing w:after="0" w:line="240" w:lineRule="auto"/>
      </w:pPr>
      <w:r>
        <w:separator/>
      </w:r>
    </w:p>
  </w:footnote>
  <w:footnote w:type="continuationSeparator" w:id="0">
    <w:p w14:paraId="093E66C9" w14:textId="77777777" w:rsidR="00625D28" w:rsidRDefault="00625D28" w:rsidP="00625D28">
      <w:pPr>
        <w:spacing w:after="0" w:line="240" w:lineRule="auto"/>
      </w:pPr>
      <w:r>
        <w:continuationSeparator/>
      </w:r>
    </w:p>
  </w:footnote>
  <w:footnote w:id="1">
    <w:p w14:paraId="7480B8DC" w14:textId="77777777" w:rsidR="00625D28" w:rsidRPr="000E2F00" w:rsidRDefault="00625D28" w:rsidP="00883112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0E2F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2F00">
        <w:rPr>
          <w:rFonts w:asciiTheme="minorHAnsi" w:hAnsiTheme="minorHAnsi" w:cstheme="minorHAnsi"/>
          <w:sz w:val="18"/>
          <w:szCs w:val="18"/>
        </w:rPr>
        <w:t xml:space="preserve"> </w:t>
      </w:r>
      <w:r w:rsidRPr="000E2F00">
        <w:rPr>
          <w:rFonts w:asciiTheme="minorHAnsi" w:hAnsiTheme="minorHAnsi" w:cstheme="minorHAnsi"/>
          <w:sz w:val="18"/>
          <w:szCs w:val="18"/>
        </w:rPr>
        <w:t xml:space="preserve">Partnerem projektu nie może być podmiot, który podlega wykluczeniu z możliwości ubiegania się o dofinansowanie na podstawie odrębnych przepisów, w szczególności na podstawie: </w:t>
      </w:r>
    </w:p>
    <w:p w14:paraId="0940BE25" w14:textId="60E9CDD5" w:rsidR="00625D28" w:rsidRPr="000E2F00" w:rsidRDefault="00625D28" w:rsidP="00883112">
      <w:pPr>
        <w:pStyle w:val="Default"/>
        <w:numPr>
          <w:ilvl w:val="0"/>
          <w:numId w:val="16"/>
        </w:numPr>
        <w:spacing w:after="3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0E2F00">
        <w:rPr>
          <w:rFonts w:asciiTheme="minorHAnsi" w:hAnsiTheme="minorHAnsi" w:cstheme="minorHAnsi"/>
          <w:sz w:val="18"/>
          <w:szCs w:val="18"/>
        </w:rPr>
        <w:t xml:space="preserve">art. 207 ust.4 ustawy z dnia 27 sierpnia 2009 r. o finansach publicznych; </w:t>
      </w:r>
    </w:p>
    <w:p w14:paraId="13668291" w14:textId="6596257C" w:rsidR="00625D28" w:rsidRPr="000E2F00" w:rsidRDefault="00625D28" w:rsidP="00883112">
      <w:pPr>
        <w:pStyle w:val="Tekstprzypisudolnego"/>
        <w:numPr>
          <w:ilvl w:val="0"/>
          <w:numId w:val="16"/>
        </w:numPr>
        <w:ind w:left="567"/>
        <w:jc w:val="both"/>
        <w:rPr>
          <w:rFonts w:cstheme="minorHAnsi"/>
          <w:sz w:val="18"/>
          <w:szCs w:val="18"/>
        </w:rPr>
      </w:pPr>
      <w:r w:rsidRPr="000E2F00">
        <w:rPr>
          <w:rFonts w:cstheme="minorHAnsi"/>
          <w:sz w:val="18"/>
          <w:szCs w:val="18"/>
        </w:rPr>
        <w:t>art. 12 ust. 1 pkt 1 ustawy z dnia 15 czerwca 2012 r. o skutkach powierzenia wykonywania pracy cudzoziemcom przebywającym wbrew przepisom na terytorium RP;</w:t>
      </w:r>
      <w:r w:rsidR="001F225C" w:rsidRPr="000E2F00">
        <w:rPr>
          <w:rFonts w:cstheme="minorHAnsi"/>
          <w:sz w:val="18"/>
          <w:szCs w:val="18"/>
        </w:rPr>
        <w:t xml:space="preserve"> </w:t>
      </w:r>
    </w:p>
    <w:p w14:paraId="683B6035" w14:textId="4C28F551" w:rsidR="001F225C" w:rsidRPr="000E2F00" w:rsidRDefault="001F225C" w:rsidP="00883112">
      <w:pPr>
        <w:pStyle w:val="Tekstprzypisudolnego"/>
        <w:numPr>
          <w:ilvl w:val="0"/>
          <w:numId w:val="16"/>
        </w:numPr>
        <w:ind w:left="567"/>
        <w:jc w:val="both"/>
        <w:rPr>
          <w:rFonts w:cstheme="minorHAnsi"/>
          <w:sz w:val="18"/>
          <w:szCs w:val="18"/>
        </w:rPr>
      </w:pPr>
      <w:r w:rsidRPr="000E2F00">
        <w:rPr>
          <w:rFonts w:cstheme="minorHAnsi"/>
          <w:sz w:val="18"/>
          <w:szCs w:val="18"/>
        </w:rPr>
        <w:t>art. 9 ust. 1 pkt 2a ustawy z dnia 28 października 2002 r. o odpowiedzialności podmiotów zbiorowych za czyny zabronione pod</w:t>
      </w:r>
      <w:r w:rsidRPr="000E2F00">
        <w:rPr>
          <w:rFonts w:cstheme="minorHAnsi"/>
          <w:sz w:val="18"/>
          <w:szCs w:val="18"/>
        </w:rPr>
        <w:t xml:space="preserve"> </w:t>
      </w:r>
      <w:r w:rsidRPr="000E2F00">
        <w:rPr>
          <w:rFonts w:cstheme="minorHAnsi"/>
          <w:sz w:val="18"/>
          <w:szCs w:val="18"/>
        </w:rPr>
        <w:t>groźbą kary;</w:t>
      </w:r>
    </w:p>
    <w:p w14:paraId="357229C2" w14:textId="5A57F426" w:rsidR="001F225C" w:rsidRPr="000E2F00" w:rsidRDefault="001F225C" w:rsidP="00883112">
      <w:pPr>
        <w:pStyle w:val="Tekstprzypisudolnego"/>
        <w:numPr>
          <w:ilvl w:val="0"/>
          <w:numId w:val="16"/>
        </w:numPr>
        <w:ind w:left="567"/>
        <w:jc w:val="both"/>
        <w:rPr>
          <w:rFonts w:cstheme="minorHAnsi"/>
          <w:sz w:val="18"/>
          <w:szCs w:val="18"/>
        </w:rPr>
      </w:pPr>
      <w:r w:rsidRPr="000E2F00">
        <w:rPr>
          <w:rFonts w:cstheme="minorHAnsi"/>
          <w:sz w:val="18"/>
          <w:szCs w:val="18"/>
        </w:rPr>
        <w:t xml:space="preserve">art. 5l Rozporządzenia (UE) nr 833/2014 z dnia 31 lipca 2014 roku z </w:t>
      </w:r>
      <w:proofErr w:type="spellStart"/>
      <w:r w:rsidRPr="000E2F00">
        <w:rPr>
          <w:rFonts w:cstheme="minorHAnsi"/>
          <w:sz w:val="18"/>
          <w:szCs w:val="18"/>
        </w:rPr>
        <w:t>późn</w:t>
      </w:r>
      <w:proofErr w:type="spellEnd"/>
      <w:r w:rsidRPr="000E2F00">
        <w:rPr>
          <w:rFonts w:cstheme="minorHAnsi"/>
          <w:sz w:val="18"/>
          <w:szCs w:val="18"/>
        </w:rPr>
        <w:t>. zm. dotyczące środków ograniczających w</w:t>
      </w:r>
      <w:r w:rsidR="00907E44">
        <w:rPr>
          <w:rFonts w:cstheme="minorHAnsi"/>
          <w:sz w:val="18"/>
          <w:szCs w:val="18"/>
        </w:rPr>
        <w:t> </w:t>
      </w:r>
      <w:r w:rsidRPr="000E2F00">
        <w:rPr>
          <w:rFonts w:cstheme="minorHAnsi"/>
          <w:sz w:val="18"/>
          <w:szCs w:val="18"/>
        </w:rPr>
        <w:t>związku z działaniami Rosji destabilizującymi sytuację na Ukrainie.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69"/>
    <w:multiLevelType w:val="hybridMultilevel"/>
    <w:tmpl w:val="6826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4AE6"/>
    <w:multiLevelType w:val="hybridMultilevel"/>
    <w:tmpl w:val="9660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72D"/>
    <w:multiLevelType w:val="hybridMultilevel"/>
    <w:tmpl w:val="CC2A12F8"/>
    <w:lvl w:ilvl="0" w:tplc="87DA5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9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0A7DBF"/>
    <w:multiLevelType w:val="hybridMultilevel"/>
    <w:tmpl w:val="B30694DC"/>
    <w:lvl w:ilvl="0" w:tplc="87DA5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8E4"/>
    <w:multiLevelType w:val="hybridMultilevel"/>
    <w:tmpl w:val="2EFCF04C"/>
    <w:lvl w:ilvl="0" w:tplc="87DA5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4194"/>
    <w:multiLevelType w:val="hybridMultilevel"/>
    <w:tmpl w:val="3B5E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6BF4"/>
    <w:multiLevelType w:val="hybridMultilevel"/>
    <w:tmpl w:val="76D8B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3426"/>
    <w:multiLevelType w:val="hybridMultilevel"/>
    <w:tmpl w:val="84AAE878"/>
    <w:lvl w:ilvl="0" w:tplc="87DA5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72E2"/>
    <w:multiLevelType w:val="hybridMultilevel"/>
    <w:tmpl w:val="2D0C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76D2"/>
    <w:multiLevelType w:val="hybridMultilevel"/>
    <w:tmpl w:val="524A7810"/>
    <w:lvl w:ilvl="0" w:tplc="87DA5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93B"/>
    <w:multiLevelType w:val="hybridMultilevel"/>
    <w:tmpl w:val="3136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7378"/>
    <w:multiLevelType w:val="hybridMultilevel"/>
    <w:tmpl w:val="33D4B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41345"/>
    <w:multiLevelType w:val="hybridMultilevel"/>
    <w:tmpl w:val="D38A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1598"/>
    <w:multiLevelType w:val="hybridMultilevel"/>
    <w:tmpl w:val="7062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50B43"/>
    <w:multiLevelType w:val="hybridMultilevel"/>
    <w:tmpl w:val="6F4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9849">
    <w:abstractNumId w:val="3"/>
  </w:num>
  <w:num w:numId="2" w16cid:durableId="345375567">
    <w:abstractNumId w:val="2"/>
  </w:num>
  <w:num w:numId="3" w16cid:durableId="1367490826">
    <w:abstractNumId w:val="10"/>
  </w:num>
  <w:num w:numId="4" w16cid:durableId="449935910">
    <w:abstractNumId w:val="8"/>
  </w:num>
  <w:num w:numId="5" w16cid:durableId="1942952752">
    <w:abstractNumId w:val="5"/>
  </w:num>
  <w:num w:numId="6" w16cid:durableId="1224416248">
    <w:abstractNumId w:val="7"/>
  </w:num>
  <w:num w:numId="7" w16cid:durableId="1850365481">
    <w:abstractNumId w:val="15"/>
  </w:num>
  <w:num w:numId="8" w16cid:durableId="1357737128">
    <w:abstractNumId w:val="6"/>
  </w:num>
  <w:num w:numId="9" w16cid:durableId="802968108">
    <w:abstractNumId w:val="14"/>
  </w:num>
  <w:num w:numId="10" w16cid:durableId="1710718287">
    <w:abstractNumId w:val="0"/>
  </w:num>
  <w:num w:numId="11" w16cid:durableId="1077021744">
    <w:abstractNumId w:val="1"/>
  </w:num>
  <w:num w:numId="12" w16cid:durableId="737674339">
    <w:abstractNumId w:val="13"/>
  </w:num>
  <w:num w:numId="13" w16cid:durableId="16124838">
    <w:abstractNumId w:val="11"/>
  </w:num>
  <w:num w:numId="14" w16cid:durableId="15427849">
    <w:abstractNumId w:val="9"/>
  </w:num>
  <w:num w:numId="15" w16cid:durableId="2079665692">
    <w:abstractNumId w:val="4"/>
  </w:num>
  <w:num w:numId="16" w16cid:durableId="1275407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42"/>
    <w:rsid w:val="00004326"/>
    <w:rsid w:val="00096042"/>
    <w:rsid w:val="000E2F00"/>
    <w:rsid w:val="001F225C"/>
    <w:rsid w:val="002736D0"/>
    <w:rsid w:val="002A7D7B"/>
    <w:rsid w:val="00625D28"/>
    <w:rsid w:val="00883112"/>
    <w:rsid w:val="009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47E0"/>
  <w15:chartTrackingRefBased/>
  <w15:docId w15:val="{E414AB20-C4F2-4ACF-A229-426CBFC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28"/>
    <w:rPr>
      <w:vertAlign w:val="superscript"/>
    </w:rPr>
  </w:style>
  <w:style w:type="paragraph" w:customStyle="1" w:styleId="Default">
    <w:name w:val="Default"/>
    <w:rsid w:val="0062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22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2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nabory/51-innowacje-spoleczne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110A-D035-403B-B039-0E003E4D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Kuzyk</dc:creator>
  <cp:keywords/>
  <dc:description/>
  <cp:lastModifiedBy>Anna Kuzyk</cp:lastModifiedBy>
  <cp:revision>4</cp:revision>
  <dcterms:created xsi:type="dcterms:W3CDTF">2024-03-27T09:18:00Z</dcterms:created>
  <dcterms:modified xsi:type="dcterms:W3CDTF">2024-03-27T10:12:00Z</dcterms:modified>
</cp:coreProperties>
</file>